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4EBE" w14:textId="198B553E" w:rsidR="00EA384D" w:rsidRPr="00EA384D" w:rsidRDefault="00EA384D">
      <w:pPr>
        <w:rPr>
          <w:b/>
          <w:bCs/>
        </w:rPr>
      </w:pPr>
      <w:r w:rsidRPr="00EA384D">
        <w:rPr>
          <w:b/>
          <w:bCs/>
        </w:rPr>
        <w:t xml:space="preserve">Safeguarding Team News </w:t>
      </w:r>
    </w:p>
    <w:p w14:paraId="7BEF4C6F" w14:textId="36CBFDBF" w:rsidR="00EA384D" w:rsidRPr="00EA384D" w:rsidRDefault="00EA384D">
      <w:pPr>
        <w:rPr>
          <w:u w:val="single"/>
        </w:rPr>
      </w:pPr>
      <w:r w:rsidRPr="00EA384D">
        <w:rPr>
          <w:u w:val="single"/>
        </w:rPr>
        <w:t>District Safeguarding Saturday July 2025</w:t>
      </w:r>
    </w:p>
    <w:p w14:paraId="6E4E6F6B" w14:textId="177E4D84" w:rsidR="00753242" w:rsidRDefault="00EA384D">
      <w:r>
        <w:t xml:space="preserve">The </w:t>
      </w:r>
      <w:r w:rsidR="00607B2C">
        <w:t>District Safeguarding Saturday on Saturday 19</w:t>
      </w:r>
      <w:r w:rsidR="00607B2C" w:rsidRPr="00607B2C">
        <w:rPr>
          <w:vertAlign w:val="superscript"/>
        </w:rPr>
        <w:t>th</w:t>
      </w:r>
      <w:r w:rsidR="00607B2C">
        <w:t xml:space="preserve"> July </w:t>
      </w:r>
      <w:r>
        <w:t xml:space="preserve">hosted by Marlborough Road Methodist Church </w:t>
      </w:r>
      <w:r w:rsidR="00607B2C">
        <w:t xml:space="preserve">was a really </w:t>
      </w:r>
      <w:r w:rsidR="009D4358">
        <w:t xml:space="preserve">successful </w:t>
      </w:r>
      <w:r w:rsidR="00607B2C">
        <w:t xml:space="preserve">event and </w:t>
      </w:r>
      <w:r w:rsidR="00294FA4">
        <w:t>we</w:t>
      </w:r>
      <w:r w:rsidR="00607B2C">
        <w:t xml:space="preserve"> have received some positive feedback from those that attended. </w:t>
      </w:r>
      <w:r w:rsidR="00463F2E">
        <w:t>I</w:t>
      </w:r>
      <w:r w:rsidR="00607B2C">
        <w:t xml:space="preserve"> would like to thank all those that attended for their positive and helpful contributions. </w:t>
      </w:r>
      <w:r w:rsidR="00463F2E">
        <w:t>I hope that development days such as these will become a regular event in the district calendar.</w:t>
      </w:r>
    </w:p>
    <w:p w14:paraId="610E8717" w14:textId="7EDFDFFA" w:rsidR="00607B2C" w:rsidRDefault="00607B2C">
      <w:r>
        <w:t xml:space="preserve">The aim of the day was to share recent developments for the district which included </w:t>
      </w:r>
      <w:r w:rsidR="00EA384D">
        <w:t xml:space="preserve">a workshop by Neil </w:t>
      </w:r>
      <w:r>
        <w:t xml:space="preserve">on being an active upstander and a preview of two new workshops developed by Sally. </w:t>
      </w:r>
    </w:p>
    <w:p w14:paraId="5764D296" w14:textId="620EA548" w:rsidR="00607B2C" w:rsidRDefault="00607B2C">
      <w:r>
        <w:t xml:space="preserve">Sally has developed a safer recruitment workshop to deliver to circuits on request to provide practical guidance and information on safer recruitment for all types of roles from </w:t>
      </w:r>
      <w:r w:rsidR="009D4358">
        <w:t>volunteer</w:t>
      </w:r>
      <w:r w:rsidR="009D4358">
        <w:t xml:space="preserve"> </w:t>
      </w:r>
      <w:r>
        <w:t xml:space="preserve">to </w:t>
      </w:r>
      <w:r w:rsidR="009D4358">
        <w:t>paid</w:t>
      </w:r>
      <w:r w:rsidR="009D4358">
        <w:t xml:space="preserve"> </w:t>
      </w:r>
      <w:r>
        <w:t xml:space="preserve">and from </w:t>
      </w:r>
      <w:r w:rsidR="009D4358">
        <w:t>a</w:t>
      </w:r>
      <w:r w:rsidR="009D4358">
        <w:t xml:space="preserve"> </w:t>
      </w:r>
      <w:r w:rsidR="009D4358">
        <w:t>few hours a week</w:t>
      </w:r>
      <w:r w:rsidR="009D4358">
        <w:t xml:space="preserve"> </w:t>
      </w:r>
      <w:r w:rsidR="009D4358">
        <w:t>to</w:t>
      </w:r>
      <w:r w:rsidR="009D4358">
        <w:t xml:space="preserve"> </w:t>
      </w:r>
      <w:r>
        <w:t xml:space="preserve">full time. This workshop will be available with a DBS information session or can be delivered as a </w:t>
      </w:r>
      <w:r w:rsidR="009D4358">
        <w:t>stand-alone</w:t>
      </w:r>
      <w:r>
        <w:t xml:space="preserve"> workshop. </w:t>
      </w:r>
      <w:r w:rsidR="00463F2E">
        <w:t xml:space="preserve">It will take up to an hour to deliver with an additional 30 minutes to provide a DBS information session. </w:t>
      </w:r>
      <w:r>
        <w:t>It is aimed at those that are involved in recruiting in the</w:t>
      </w:r>
      <w:r w:rsidR="009D4358">
        <w:t>ir</w:t>
      </w:r>
      <w:r>
        <w:t xml:space="preserve"> </w:t>
      </w:r>
      <w:r w:rsidR="009D4358">
        <w:t>c</w:t>
      </w:r>
      <w:r>
        <w:t>hurch</w:t>
      </w:r>
      <w:r w:rsidR="009D4358">
        <w:t>es and circuits</w:t>
      </w:r>
      <w:r>
        <w:t xml:space="preserve">. </w:t>
      </w:r>
      <w:r w:rsidR="009D4358">
        <w:t>The workshop</w:t>
      </w:r>
      <w:r>
        <w:t xml:space="preserve"> will be available from the start of the next connexional year and can be requested </w:t>
      </w:r>
      <w:r w:rsidR="009D4358">
        <w:t>through</w:t>
      </w:r>
      <w:r>
        <w:t xml:space="preserve"> Sally directly by the </w:t>
      </w:r>
      <w:r w:rsidR="00EA384D">
        <w:t xml:space="preserve">Circuit Safeguarding Officer or Superintendent. Ideally, I would request that neighbouring circuits can come together to optimise the time and effort needed to make this available to the whole district. </w:t>
      </w:r>
    </w:p>
    <w:p w14:paraId="4A8D35FE" w14:textId="7EDA6EC8" w:rsidR="00EA384D" w:rsidRDefault="00EA384D">
      <w:r>
        <w:t xml:space="preserve">Sally has also developed an activity risk assessment workshop in conjunction with circuit safeguarding officers. Following the preview at the event on Saturday </w:t>
      </w:r>
      <w:r w:rsidR="00294FA4">
        <w:t>minor changes</w:t>
      </w:r>
      <w:r>
        <w:t xml:space="preserve"> have now been included. The workshop has been designed to be delivered by circuit safeguarding officers within their </w:t>
      </w:r>
      <w:r w:rsidR="009D4358">
        <w:t>circuits</w:t>
      </w:r>
      <w:r>
        <w:t xml:space="preserve"> and the workshop will be made available to circuit safeguarding officers with facilitators notes. Sally will also be able to run this workshop alongside circuit safeguarding officers </w:t>
      </w:r>
      <w:r w:rsidR="009D4358">
        <w:t>who would like some support initially. The workshop is designed to be delivered in 45 mins to 1 hour with a possibility of following this up with a clinic session for people to write their own risk assessments with support available to help or just as a stand-alone session</w:t>
      </w:r>
      <w:r w:rsidR="004F3541">
        <w:t xml:space="preserve"> to fit the needs and resources within the circuit. </w:t>
      </w:r>
      <w:r w:rsidR="009D4358">
        <w:t xml:space="preserve"> </w:t>
      </w:r>
    </w:p>
    <w:p w14:paraId="1E325557" w14:textId="44CAF749" w:rsidR="009D4358" w:rsidRPr="009D4358" w:rsidRDefault="009D4358">
      <w:pPr>
        <w:rPr>
          <w:u w:val="single"/>
        </w:rPr>
      </w:pPr>
      <w:r w:rsidRPr="009D4358">
        <w:rPr>
          <w:u w:val="single"/>
        </w:rPr>
        <w:t>Training News</w:t>
      </w:r>
    </w:p>
    <w:p w14:paraId="478E4C94" w14:textId="704EF9CC" w:rsidR="009D4358" w:rsidRPr="009D4358" w:rsidRDefault="009D4358" w:rsidP="009D4358">
      <w:r w:rsidRPr="009D4358">
        <w:t xml:space="preserve">The Safeguarding training programme moves on relentlessly as the year seems to fly by. </w:t>
      </w:r>
      <w:r>
        <w:t>Neil is</w:t>
      </w:r>
      <w:r w:rsidRPr="009D4358">
        <w:t xml:space="preserve"> now setting out the calendar for Christmas and the New Year. </w:t>
      </w:r>
      <w:r>
        <w:t>Neil</w:t>
      </w:r>
      <w:r w:rsidRPr="009D4358">
        <w:t xml:space="preserve"> ha</w:t>
      </w:r>
      <w:r>
        <w:t>s</w:t>
      </w:r>
      <w:r w:rsidRPr="009D4358">
        <w:t xml:space="preserve"> delivered a wide range of courses, including training the </w:t>
      </w:r>
      <w:proofErr w:type="gramStart"/>
      <w:r w:rsidRPr="009D4358">
        <w:t>District</w:t>
      </w:r>
      <w:proofErr w:type="gramEnd"/>
      <w:r w:rsidRPr="009D4358">
        <w:t xml:space="preserve"> team on the newly released Foundation materials.</w:t>
      </w:r>
    </w:p>
    <w:p w14:paraId="1AC302B9" w14:textId="00D58122" w:rsidR="009D4358" w:rsidRPr="009D4358" w:rsidRDefault="009D4358" w:rsidP="009D4358">
      <w:r>
        <w:t>Neil has</w:t>
      </w:r>
      <w:r w:rsidRPr="009D4358">
        <w:t xml:space="preserve"> been able to share best practice and course development with London, Lincoln, East Anglia, and Birmingham Districts both in person and online.</w:t>
      </w:r>
      <w:r>
        <w:t xml:space="preserve"> Neil</w:t>
      </w:r>
      <w:r w:rsidRPr="009D4358">
        <w:t xml:space="preserve"> ha</w:t>
      </w:r>
      <w:r>
        <w:t>s</w:t>
      </w:r>
      <w:r w:rsidRPr="009D4358">
        <w:t xml:space="preserve"> developed training on “Dealing with Difficult Meetings’ and “Becoming an Active Upstander”. </w:t>
      </w:r>
      <w:r>
        <w:t>Neil is</w:t>
      </w:r>
      <w:r w:rsidRPr="009D4358">
        <w:t xml:space="preserve"> currently working on materials for a course on “Boundaries and Consent” which seems to be a popular topic for discussion at the moment.</w:t>
      </w:r>
    </w:p>
    <w:p w14:paraId="76E72608" w14:textId="2F6F6BDB" w:rsidR="009D4358" w:rsidRPr="009D4358" w:rsidRDefault="009D4358" w:rsidP="009D4358">
      <w:r w:rsidRPr="009D4358">
        <w:t xml:space="preserve">Chinnor Methodist Church wins the award for the greatest number of attendees at one venue which seriously depleted </w:t>
      </w:r>
      <w:r>
        <w:t>the</w:t>
      </w:r>
      <w:r w:rsidRPr="009D4358">
        <w:t xml:space="preserve"> tea and biscuit stores</w:t>
      </w:r>
      <w:r w:rsidR="009165B7">
        <w:t xml:space="preserve">. Neil has </w:t>
      </w:r>
      <w:r w:rsidRPr="009D4358">
        <w:t>also recorded the hottest training day with a church peaking at 30 degrees during one of the hottest spells.</w:t>
      </w:r>
    </w:p>
    <w:p w14:paraId="62A05F8B" w14:textId="77777777" w:rsidR="009165B7" w:rsidRDefault="009165B7" w:rsidP="009165B7">
      <w:r w:rsidRPr="009D4358">
        <w:t>The Connexional Team has recently announced the development of an MCBX version of the Foundation training which will be launched soon.</w:t>
      </w:r>
    </w:p>
    <w:p w14:paraId="1B407EA7" w14:textId="77777777" w:rsidR="009165B7" w:rsidRPr="009D4358" w:rsidRDefault="009165B7" w:rsidP="009165B7">
      <w:r w:rsidRPr="009D4358">
        <w:lastRenderedPageBreak/>
        <w:t>The creativity award goes to Circuit Safeguarding Officer: Charlotte Davis from Stamford for making Safeguarding Prompt Dice to be used at Church meetings to prompt topics for discussion.</w:t>
      </w:r>
    </w:p>
    <w:p w14:paraId="1CAAEBFB" w14:textId="58E99296" w:rsidR="009D4358" w:rsidRPr="009D4358" w:rsidRDefault="009165B7" w:rsidP="009D4358">
      <w:pPr>
        <w:rPr>
          <w:u w:val="single"/>
        </w:rPr>
      </w:pPr>
      <w:r w:rsidRPr="009165B7">
        <w:rPr>
          <w:u w:val="single"/>
        </w:rPr>
        <w:t xml:space="preserve">Connexional Changes </w:t>
      </w:r>
    </w:p>
    <w:p w14:paraId="1E10A55F" w14:textId="57235C0D" w:rsidR="009165B7" w:rsidRPr="009D4358" w:rsidRDefault="009165B7" w:rsidP="009165B7">
      <w:r w:rsidRPr="009165B7">
        <w:t xml:space="preserve">Following the current ongoing Connexional restructure </w:t>
      </w:r>
      <w:r>
        <w:t xml:space="preserve">Sally is due to move to the connexional team at the start of the connexional year as a </w:t>
      </w:r>
      <w:r w:rsidRPr="009165B7">
        <w:t>Regional Officer of Safeguarding</w:t>
      </w:r>
      <w:r>
        <w:t xml:space="preserve"> and will be aligned to the Northampton District. </w:t>
      </w:r>
      <w:r w:rsidR="00294FA4">
        <w:t>Therefore,</w:t>
      </w:r>
      <w:r>
        <w:t xml:space="preserve"> </w:t>
      </w:r>
      <w:r w:rsidR="00294FA4">
        <w:t>it</w:t>
      </w:r>
      <w:r>
        <w:t xml:space="preserve"> is not expected </w:t>
      </w:r>
      <w:r w:rsidR="00294FA4">
        <w:t>that there will</w:t>
      </w:r>
      <w:r>
        <w:t xml:space="preserve"> be any significant change to the role that Sally undertake</w:t>
      </w:r>
      <w:r>
        <w:t>s</w:t>
      </w:r>
      <w:r>
        <w:t xml:space="preserve"> in the </w:t>
      </w:r>
      <w:r w:rsidR="004F3541">
        <w:t>D</w:t>
      </w:r>
      <w:r w:rsidR="00294FA4">
        <w:t>istrict</w:t>
      </w:r>
      <w:r>
        <w:t xml:space="preserve">. Further information about </w:t>
      </w:r>
      <w:r w:rsidR="00294FA4">
        <w:t xml:space="preserve">new </w:t>
      </w:r>
      <w:r>
        <w:t xml:space="preserve">contact details for Sally will be provided in due course. </w:t>
      </w:r>
      <w:r w:rsidR="00294FA4">
        <w:t>Sally will remain contactable on her district email and phone until at least the end of August.</w:t>
      </w:r>
    </w:p>
    <w:p w14:paraId="723114C6" w14:textId="162B19BC" w:rsidR="009165B7" w:rsidRPr="009165B7" w:rsidRDefault="009165B7" w:rsidP="009165B7">
      <w:r>
        <w:t>Neil’s</w:t>
      </w:r>
      <w:r w:rsidRPr="009165B7">
        <w:t xml:space="preserve"> email address and job title will change on the </w:t>
      </w:r>
      <w:proofErr w:type="gramStart"/>
      <w:r w:rsidRPr="009165B7">
        <w:t>1</w:t>
      </w:r>
      <w:r w:rsidRPr="009165B7">
        <w:rPr>
          <w:vertAlign w:val="superscript"/>
        </w:rPr>
        <w:t>st</w:t>
      </w:r>
      <w:proofErr w:type="gramEnd"/>
      <w:r w:rsidRPr="009165B7">
        <w:rPr>
          <w:vertAlign w:val="superscript"/>
        </w:rPr>
        <w:t> </w:t>
      </w:r>
      <w:r w:rsidRPr="009165B7">
        <w:t xml:space="preserve">August 2025, </w:t>
      </w:r>
      <w:r>
        <w:t>Neil</w:t>
      </w:r>
      <w:r w:rsidRPr="009165B7">
        <w:t xml:space="preserve"> will still monitor this address in the short term, but </w:t>
      </w:r>
      <w:r>
        <w:t>Neil</w:t>
      </w:r>
      <w:r w:rsidRPr="009165B7">
        <w:t xml:space="preserve"> will be found as follows:</w:t>
      </w:r>
    </w:p>
    <w:p w14:paraId="1DE5EB6E" w14:textId="5D4A5A9F" w:rsidR="009165B7" w:rsidRPr="009165B7" w:rsidRDefault="009165B7" w:rsidP="009165B7">
      <w:r w:rsidRPr="009165B7">
        <w:t> </w:t>
      </w:r>
      <w:hyperlink r:id="rId4" w:tgtFrame="_blank" w:history="1">
        <w:r w:rsidRPr="009165B7">
          <w:rPr>
            <w:rStyle w:val="Hyperlink"/>
          </w:rPr>
          <w:t>Hutchinsonn@methodistchurch.org.uk</w:t>
        </w:r>
      </w:hyperlink>
      <w:r w:rsidRPr="009165B7">
        <w:t> </w:t>
      </w:r>
      <w:r>
        <w:t>Neil’s</w:t>
      </w:r>
      <w:r w:rsidRPr="009165B7">
        <w:t xml:space="preserve"> new job title is “Regional Officer of Safeguarding” (ROS)</w:t>
      </w:r>
    </w:p>
    <w:p w14:paraId="5D018CC7" w14:textId="56D75D02" w:rsidR="009D4358" w:rsidRPr="009D4358" w:rsidRDefault="00294FA4" w:rsidP="009D4358">
      <w:r>
        <w:t xml:space="preserve">Please continue to contact Neil to arrange advanced safeguarding training until further notice.  </w:t>
      </w:r>
      <w:r w:rsidR="009D4358" w:rsidRPr="009D4358">
        <w:t> </w:t>
      </w:r>
    </w:p>
    <w:p w14:paraId="1D050808" w14:textId="5CF8B328" w:rsidR="009D4358" w:rsidRDefault="004F3541">
      <w:r>
        <w:t xml:space="preserve">Thanks </w:t>
      </w:r>
    </w:p>
    <w:p w14:paraId="65F06B5D" w14:textId="154EE640" w:rsidR="004F3541" w:rsidRDefault="004F3541">
      <w:r>
        <w:t>Sally and Neil</w:t>
      </w:r>
    </w:p>
    <w:sectPr w:rsidR="004F3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2C"/>
    <w:rsid w:val="00294FA4"/>
    <w:rsid w:val="00463F2E"/>
    <w:rsid w:val="004F3541"/>
    <w:rsid w:val="00607B2C"/>
    <w:rsid w:val="00715BF3"/>
    <w:rsid w:val="00753242"/>
    <w:rsid w:val="00885357"/>
    <w:rsid w:val="009165B7"/>
    <w:rsid w:val="009D4358"/>
    <w:rsid w:val="00A94F9D"/>
    <w:rsid w:val="00C83529"/>
    <w:rsid w:val="00E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E519"/>
  <w15:chartTrackingRefBased/>
  <w15:docId w15:val="{FD1D6D48-710D-4B43-88E4-347E60A0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tchinsonn@methodistchur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Wan</dc:creator>
  <cp:keywords/>
  <dc:description/>
  <cp:lastModifiedBy>Sally Wan</cp:lastModifiedBy>
  <cp:revision>2</cp:revision>
  <dcterms:created xsi:type="dcterms:W3CDTF">2025-07-23T16:16:00Z</dcterms:created>
  <dcterms:modified xsi:type="dcterms:W3CDTF">2025-07-23T16:16:00Z</dcterms:modified>
</cp:coreProperties>
</file>